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22" w:lineRule="auto" w:before="87"/>
        <w:ind w:left="2887" w:right="1059"/>
      </w:pPr>
      <w:bookmarkStart w:name="ПЕРЕЧЕНЬ ОБРАБАТЫВАЕМЫХ КАТЕГОРИЙ" w:id="1"/>
      <w:bookmarkEnd w:id="1"/>
      <w:r>
        <w:rPr>
          <w:b w:val="0"/>
        </w:rPr>
      </w:r>
      <w:r>
        <w:rPr>
          <w:color w:val="404040"/>
        </w:rPr>
        <w:t>ПЕРЕЧЕНЬ</w:t>
      </w:r>
      <w:r>
        <w:rPr>
          <w:color w:val="404040"/>
          <w:spacing w:val="-17"/>
        </w:rPr>
        <w:t> </w:t>
      </w:r>
      <w:r>
        <w:rPr>
          <w:color w:val="404040"/>
        </w:rPr>
        <w:t>ОБРАБАТЫВАЕМЫХ</w:t>
      </w:r>
      <w:r>
        <w:rPr>
          <w:color w:val="404040"/>
          <w:spacing w:val="-13"/>
        </w:rPr>
        <w:t> </w:t>
      </w:r>
      <w:r>
        <w:rPr>
          <w:color w:val="404040"/>
        </w:rPr>
        <w:t>КАТЕГОРИЙ </w:t>
      </w:r>
      <w:bookmarkStart w:name="ПЕРСОНАЛЬНЫХ ДАННЫХ" w:id="2"/>
      <w:bookmarkEnd w:id="2"/>
      <w:r>
        <w:rPr>
          <w:color w:val="404040"/>
        </w:rPr>
        <w:t>П</w:t>
      </w:r>
      <w:r>
        <w:rPr>
          <w:color w:val="404040"/>
        </w:rPr>
        <w:t>ЕРСОНАЛЬНЫХ ДАННЫХ</w:t>
      </w:r>
    </w:p>
    <w:p>
      <w:pPr>
        <w:pStyle w:val="Heading2"/>
        <w:numPr>
          <w:ilvl w:val="0"/>
          <w:numId w:val="1"/>
        </w:numPr>
        <w:tabs>
          <w:tab w:pos="271" w:val="left" w:leader="none"/>
        </w:tabs>
        <w:spacing w:line="240" w:lineRule="auto" w:before="112" w:after="0"/>
        <w:ind w:left="271" w:right="0" w:hanging="269"/>
        <w:jc w:val="left"/>
      </w:pPr>
      <w:bookmarkStart w:name="1. Основные персональные данные" w:id="3"/>
      <w:bookmarkEnd w:id="3"/>
      <w:r>
        <w:rPr>
          <w:b w:val="0"/>
        </w:rPr>
      </w:r>
      <w:r>
        <w:rPr>
          <w:color w:val="404040"/>
        </w:rPr>
        <w:t>Основные</w:t>
      </w:r>
      <w:r>
        <w:rPr>
          <w:color w:val="404040"/>
          <w:spacing w:val="-3"/>
        </w:rPr>
        <w:t> </w:t>
      </w:r>
      <w:r>
        <w:rPr>
          <w:color w:val="404040"/>
        </w:rPr>
        <w:t>персональные</w:t>
      </w:r>
      <w:r>
        <w:rPr>
          <w:color w:val="404040"/>
          <w:spacing w:val="-3"/>
        </w:rPr>
        <w:t> </w:t>
      </w:r>
      <w:r>
        <w:rPr>
          <w:color w:val="404040"/>
          <w:spacing w:val="-2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7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Фамилия,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имя,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отчество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(ФИО)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Контактный</w:t>
      </w:r>
      <w:r>
        <w:rPr>
          <w:color w:val="404040"/>
          <w:spacing w:val="-5"/>
          <w:sz w:val="24"/>
        </w:rPr>
        <w:t> </w:t>
      </w:r>
      <w:r>
        <w:rPr>
          <w:color w:val="404040"/>
          <w:spacing w:val="-2"/>
          <w:sz w:val="24"/>
        </w:rPr>
        <w:t>телефон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1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Адрес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электронной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почты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(email)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Дата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рождения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(при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необходимости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для</w:t>
      </w:r>
      <w:r>
        <w:rPr>
          <w:color w:val="404040"/>
          <w:spacing w:val="-2"/>
          <w:sz w:val="24"/>
        </w:rPr>
        <w:t> бронирования)</w:t>
      </w:r>
    </w:p>
    <w:p>
      <w:pPr>
        <w:pStyle w:val="BodyText"/>
        <w:spacing w:before="74"/>
        <w:ind w:left="0" w:firstLine="0"/>
      </w:pPr>
    </w:p>
    <w:p>
      <w:pPr>
        <w:pStyle w:val="Heading2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1" w:right="0" w:hanging="269"/>
        <w:jc w:val="left"/>
      </w:pPr>
      <w:bookmarkStart w:name="2. Данные бронирования" w:id="4"/>
      <w:bookmarkEnd w:id="4"/>
      <w:r>
        <w:rPr>
          <w:b w:val="0"/>
        </w:rPr>
      </w:r>
      <w:r>
        <w:rPr>
          <w:color w:val="404040"/>
        </w:rPr>
        <w:t>Данные</w:t>
      </w:r>
      <w:r>
        <w:rPr>
          <w:color w:val="404040"/>
          <w:spacing w:val="-4"/>
        </w:rPr>
        <w:t> </w:t>
      </w:r>
      <w:r>
        <w:rPr>
          <w:color w:val="404040"/>
          <w:spacing w:val="-2"/>
        </w:rPr>
        <w:t>бронирования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5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Даты</w:t>
      </w:r>
      <w:r>
        <w:rPr>
          <w:color w:val="404040"/>
          <w:spacing w:val="-4"/>
          <w:sz w:val="24"/>
        </w:rPr>
        <w:t> </w:t>
      </w:r>
      <w:r>
        <w:rPr>
          <w:color w:val="404040"/>
          <w:spacing w:val="-2"/>
          <w:sz w:val="24"/>
        </w:rPr>
        <w:t>заезда/выезда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0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Предпочтения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по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размещению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Особые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пожелания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(если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указываются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пользователем)</w:t>
      </w:r>
    </w:p>
    <w:p>
      <w:pPr>
        <w:pStyle w:val="BodyText"/>
        <w:spacing w:before="72"/>
        <w:ind w:left="0" w:firstLine="0"/>
      </w:pPr>
    </w:p>
    <w:p>
      <w:pPr>
        <w:pStyle w:val="Heading2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1" w:right="0" w:hanging="269"/>
        <w:jc w:val="left"/>
      </w:pPr>
      <w:bookmarkStart w:name="3. Платежные данные" w:id="5"/>
      <w:bookmarkEnd w:id="5"/>
      <w:r>
        <w:rPr>
          <w:b w:val="0"/>
        </w:rPr>
      </w:r>
      <w:r>
        <w:rPr>
          <w:color w:val="404040"/>
        </w:rPr>
        <w:t>Платежные</w:t>
      </w:r>
      <w:r>
        <w:rPr>
          <w:color w:val="404040"/>
          <w:spacing w:val="-4"/>
        </w:rPr>
        <w:t> </w:t>
      </w:r>
      <w:r>
        <w:rPr>
          <w:color w:val="404040"/>
          <w:spacing w:val="-2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5" w:after="0"/>
        <w:ind w:left="721" w:right="0" w:hanging="360"/>
        <w:jc w:val="left"/>
        <w:rPr>
          <w:i/>
          <w:sz w:val="24"/>
        </w:rPr>
      </w:pPr>
      <w:r>
        <w:rPr>
          <w:color w:val="404040"/>
          <w:sz w:val="24"/>
        </w:rPr>
        <w:t>Номер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банковской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карты</w:t>
      </w:r>
      <w:r>
        <w:rPr>
          <w:color w:val="404040"/>
          <w:spacing w:val="-1"/>
          <w:sz w:val="24"/>
        </w:rPr>
        <w:t> </w:t>
      </w:r>
      <w:r>
        <w:rPr>
          <w:i/>
          <w:color w:val="404040"/>
          <w:sz w:val="24"/>
        </w:rPr>
        <w:t>(не</w:t>
      </w:r>
      <w:r>
        <w:rPr>
          <w:i/>
          <w:color w:val="404040"/>
          <w:spacing w:val="-1"/>
          <w:sz w:val="24"/>
        </w:rPr>
        <w:t> </w:t>
      </w:r>
      <w:r>
        <w:rPr>
          <w:i/>
          <w:color w:val="404040"/>
          <w:sz w:val="24"/>
        </w:rPr>
        <w:t>хранится</w:t>
      </w:r>
      <w:r>
        <w:rPr>
          <w:i/>
          <w:color w:val="404040"/>
          <w:spacing w:val="-3"/>
          <w:sz w:val="24"/>
        </w:rPr>
        <w:t> </w:t>
      </w:r>
      <w:r>
        <w:rPr>
          <w:i/>
          <w:color w:val="404040"/>
          <w:sz w:val="24"/>
        </w:rPr>
        <w:t>на</w:t>
      </w:r>
      <w:r>
        <w:rPr>
          <w:i/>
          <w:color w:val="404040"/>
          <w:spacing w:val="-3"/>
          <w:sz w:val="24"/>
        </w:rPr>
        <w:t> </w:t>
      </w:r>
      <w:r>
        <w:rPr>
          <w:i/>
          <w:color w:val="404040"/>
          <w:spacing w:val="-2"/>
          <w:sz w:val="24"/>
        </w:rPr>
        <w:t>сайте)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0" w:after="0"/>
        <w:ind w:left="721" w:right="0" w:hanging="360"/>
        <w:jc w:val="left"/>
        <w:rPr>
          <w:i/>
          <w:sz w:val="24"/>
        </w:rPr>
      </w:pPr>
      <w:r>
        <w:rPr>
          <w:color w:val="404040"/>
          <w:sz w:val="24"/>
        </w:rPr>
        <w:t>Срок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действия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карты</w:t>
      </w:r>
      <w:r>
        <w:rPr>
          <w:color w:val="404040"/>
          <w:spacing w:val="-1"/>
          <w:sz w:val="24"/>
        </w:rPr>
        <w:t> </w:t>
      </w:r>
      <w:r>
        <w:rPr>
          <w:i/>
          <w:color w:val="404040"/>
          <w:sz w:val="24"/>
        </w:rPr>
        <w:t>(не</w:t>
      </w:r>
      <w:r>
        <w:rPr>
          <w:i/>
          <w:color w:val="404040"/>
          <w:spacing w:val="-2"/>
          <w:sz w:val="24"/>
        </w:rPr>
        <w:t> </w:t>
      </w:r>
      <w:r>
        <w:rPr>
          <w:i/>
          <w:color w:val="404040"/>
          <w:sz w:val="24"/>
        </w:rPr>
        <w:t>хранится</w:t>
      </w:r>
      <w:r>
        <w:rPr>
          <w:i/>
          <w:color w:val="404040"/>
          <w:spacing w:val="-2"/>
          <w:sz w:val="24"/>
        </w:rPr>
        <w:t> </w:t>
      </w:r>
      <w:r>
        <w:rPr>
          <w:i/>
          <w:color w:val="404040"/>
          <w:sz w:val="24"/>
        </w:rPr>
        <w:t>на</w:t>
      </w:r>
      <w:r>
        <w:rPr>
          <w:i/>
          <w:color w:val="404040"/>
          <w:spacing w:val="-1"/>
          <w:sz w:val="24"/>
        </w:rPr>
        <w:t> </w:t>
      </w:r>
      <w:r>
        <w:rPr>
          <w:i/>
          <w:color w:val="404040"/>
          <w:spacing w:val="-2"/>
          <w:sz w:val="24"/>
        </w:rPr>
        <w:t>сайте)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i/>
          <w:sz w:val="24"/>
        </w:rPr>
      </w:pPr>
      <w:r>
        <w:rPr>
          <w:color w:val="404040"/>
          <w:sz w:val="24"/>
        </w:rPr>
        <w:t>Имя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держателя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карты</w:t>
      </w:r>
      <w:r>
        <w:rPr>
          <w:color w:val="404040"/>
          <w:spacing w:val="-1"/>
          <w:sz w:val="24"/>
        </w:rPr>
        <w:t> </w:t>
      </w:r>
      <w:r>
        <w:rPr>
          <w:i/>
          <w:color w:val="404040"/>
          <w:sz w:val="24"/>
        </w:rPr>
        <w:t>(для</w:t>
      </w:r>
      <w:r>
        <w:rPr>
          <w:i/>
          <w:color w:val="404040"/>
          <w:spacing w:val="-3"/>
          <w:sz w:val="24"/>
        </w:rPr>
        <w:t> </w:t>
      </w:r>
      <w:r>
        <w:rPr>
          <w:i/>
          <w:color w:val="404040"/>
          <w:sz w:val="24"/>
        </w:rPr>
        <w:t>проверки </w:t>
      </w:r>
      <w:r>
        <w:rPr>
          <w:i/>
          <w:color w:val="404040"/>
          <w:spacing w:val="-2"/>
          <w:sz w:val="24"/>
        </w:rPr>
        <w:t>платежа)</w:t>
      </w:r>
    </w:p>
    <w:p>
      <w:pPr>
        <w:pStyle w:val="BodyText"/>
        <w:spacing w:before="75"/>
        <w:ind w:left="0" w:firstLine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1" w:right="0" w:hanging="269"/>
        <w:jc w:val="left"/>
        <w:rPr>
          <w:i/>
          <w:sz w:val="24"/>
        </w:rPr>
      </w:pPr>
      <w:bookmarkStart w:name="4. Документальные данные (при необходимо" w:id="6"/>
      <w:bookmarkEnd w:id="6"/>
      <w:r>
        <w:rPr/>
      </w:r>
      <w:r>
        <w:rPr>
          <w:b/>
          <w:color w:val="404040"/>
          <w:sz w:val="24"/>
        </w:rPr>
        <w:t>Документальные</w:t>
      </w:r>
      <w:r>
        <w:rPr>
          <w:b/>
          <w:color w:val="404040"/>
          <w:spacing w:val="-3"/>
          <w:sz w:val="24"/>
        </w:rPr>
        <w:t> </w:t>
      </w:r>
      <w:r>
        <w:rPr>
          <w:b/>
          <w:color w:val="404040"/>
          <w:sz w:val="24"/>
        </w:rPr>
        <w:t>данные</w:t>
      </w:r>
      <w:r>
        <w:rPr>
          <w:b/>
          <w:color w:val="404040"/>
          <w:spacing w:val="-2"/>
          <w:sz w:val="24"/>
        </w:rPr>
        <w:t> </w:t>
      </w:r>
      <w:r>
        <w:rPr>
          <w:i/>
          <w:color w:val="404040"/>
          <w:sz w:val="24"/>
        </w:rPr>
        <w:t>(при</w:t>
      </w:r>
      <w:r>
        <w:rPr>
          <w:i/>
          <w:color w:val="404040"/>
          <w:spacing w:val="-2"/>
          <w:sz w:val="24"/>
        </w:rPr>
        <w:t> необходимости)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4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Серия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и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номер </w:t>
      </w:r>
      <w:r>
        <w:rPr>
          <w:color w:val="404040"/>
          <w:spacing w:val="-2"/>
          <w:sz w:val="24"/>
        </w:rPr>
        <w:t>паспорта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Серия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номер свидетельства</w:t>
      </w:r>
      <w:r>
        <w:rPr>
          <w:color w:val="404040"/>
          <w:spacing w:val="-1"/>
          <w:sz w:val="24"/>
        </w:rPr>
        <w:t> </w:t>
      </w:r>
      <w:r>
        <w:rPr>
          <w:color w:val="404040"/>
          <w:sz w:val="24"/>
        </w:rPr>
        <w:t>о</w:t>
      </w:r>
      <w:r>
        <w:rPr>
          <w:color w:val="404040"/>
          <w:spacing w:val="-1"/>
          <w:sz w:val="24"/>
        </w:rPr>
        <w:t> </w:t>
      </w:r>
      <w:r>
        <w:rPr>
          <w:color w:val="404040"/>
          <w:sz w:val="24"/>
        </w:rPr>
        <w:t>рождении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лица,</w:t>
      </w:r>
      <w:r>
        <w:rPr>
          <w:color w:val="404040"/>
          <w:spacing w:val="-1"/>
          <w:sz w:val="24"/>
        </w:rPr>
        <w:t> </w:t>
      </w:r>
      <w:r>
        <w:rPr>
          <w:color w:val="404040"/>
          <w:sz w:val="24"/>
        </w:rPr>
        <w:t>не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достигшего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14 </w:t>
      </w:r>
      <w:r>
        <w:rPr>
          <w:color w:val="404040"/>
          <w:spacing w:val="-5"/>
          <w:sz w:val="24"/>
        </w:rPr>
        <w:t>лет</w:t>
      </w:r>
    </w:p>
    <w:p>
      <w:pPr>
        <w:pStyle w:val="BodyText"/>
        <w:spacing w:before="72"/>
        <w:ind w:left="0" w:firstLine="0"/>
      </w:pPr>
    </w:p>
    <w:p>
      <w:pPr>
        <w:pStyle w:val="Heading2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1" w:right="0" w:hanging="269"/>
        <w:jc w:val="left"/>
      </w:pPr>
      <w:bookmarkStart w:name="5. Технические данные" w:id="7"/>
      <w:bookmarkEnd w:id="7"/>
      <w:r>
        <w:rPr>
          <w:b w:val="0"/>
        </w:rPr>
      </w:r>
      <w:r>
        <w:rPr>
          <w:color w:val="404040"/>
        </w:rPr>
        <w:t>Технические</w:t>
      </w:r>
      <w:r>
        <w:rPr>
          <w:color w:val="404040"/>
          <w:spacing w:val="-2"/>
        </w:rPr>
        <w:t> данные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7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IP-адрес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устройства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cookies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(см.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раздел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"Использование</w:t>
      </w:r>
      <w:r>
        <w:rPr>
          <w:color w:val="404040"/>
          <w:spacing w:val="-4"/>
          <w:sz w:val="24"/>
        </w:rPr>
        <w:t> </w:t>
      </w:r>
      <w:r>
        <w:rPr>
          <w:color w:val="404040"/>
          <w:spacing w:val="-2"/>
          <w:sz w:val="24"/>
        </w:rPr>
        <w:t>cookie")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11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Тип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браузера и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операционной </w:t>
      </w:r>
      <w:r>
        <w:rPr>
          <w:color w:val="404040"/>
          <w:spacing w:val="-2"/>
          <w:sz w:val="24"/>
        </w:rPr>
        <w:t>системы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Геолокация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(страна/город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на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основе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5"/>
          <w:sz w:val="24"/>
        </w:rPr>
        <w:t>IP)</w:t>
      </w:r>
    </w:p>
    <w:p>
      <w:pPr>
        <w:pStyle w:val="BodyText"/>
        <w:spacing w:before="74"/>
        <w:ind w:left="0" w:firstLine="0"/>
      </w:pPr>
    </w:p>
    <w:p>
      <w:pPr>
        <w:pStyle w:val="Heading2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1" w:right="0" w:hanging="269"/>
        <w:jc w:val="left"/>
      </w:pPr>
      <w:bookmarkStart w:name="6. Данные коммуникаций" w:id="8"/>
      <w:bookmarkEnd w:id="8"/>
      <w:r>
        <w:rPr>
          <w:b w:val="0"/>
        </w:rPr>
      </w:r>
      <w:r>
        <w:rPr>
          <w:color w:val="404040"/>
        </w:rPr>
        <w:t>Данные</w:t>
      </w:r>
      <w:r>
        <w:rPr>
          <w:color w:val="404040"/>
          <w:spacing w:val="-4"/>
        </w:rPr>
        <w:t> </w:t>
      </w:r>
      <w:r>
        <w:rPr>
          <w:color w:val="404040"/>
          <w:spacing w:val="-2"/>
        </w:rPr>
        <w:t>коммуникаций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314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История</w:t>
      </w:r>
      <w:r>
        <w:rPr>
          <w:color w:val="404040"/>
          <w:spacing w:val="-8"/>
          <w:sz w:val="24"/>
        </w:rPr>
        <w:t> </w:t>
      </w:r>
      <w:r>
        <w:rPr>
          <w:color w:val="404040"/>
          <w:sz w:val="24"/>
        </w:rPr>
        <w:t>переписки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(через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email,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чат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или</w:t>
      </w:r>
      <w:r>
        <w:rPr>
          <w:color w:val="404040"/>
          <w:spacing w:val="-4"/>
          <w:sz w:val="24"/>
        </w:rPr>
        <w:t> </w:t>
      </w:r>
      <w:r>
        <w:rPr>
          <w:color w:val="404040"/>
          <w:spacing w:val="-2"/>
          <w:sz w:val="24"/>
        </w:rPr>
        <w:t>телефон)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Записи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обращений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в</w:t>
      </w:r>
      <w:r>
        <w:rPr>
          <w:color w:val="404040"/>
          <w:spacing w:val="-1"/>
          <w:sz w:val="24"/>
        </w:rPr>
        <w:t> </w:t>
      </w:r>
      <w:r>
        <w:rPr>
          <w:color w:val="404040"/>
          <w:spacing w:val="-2"/>
          <w:sz w:val="24"/>
        </w:rPr>
        <w:t>поддержку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00" w:bottom="280" w:left="1700" w:right="1559"/>
        </w:sectPr>
      </w:pPr>
    </w:p>
    <w:p>
      <w:pPr>
        <w:pStyle w:val="BodyText"/>
        <w:spacing w:before="188"/>
        <w:ind w:left="0" w:firstLine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1080769</wp:posOffset>
                </wp:positionH>
                <wp:positionV relativeFrom="page">
                  <wp:posOffset>853439</wp:posOffset>
                </wp:positionV>
                <wp:extent cx="5940425" cy="88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04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889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0425" y="889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99998pt;margin-top:67.199982pt;width:467.75pt;height:.7pt;mso-position-horizontal-relative:page;mso-position-vertical-relative:page;z-index:15728640" id="docshape1" filled="true" fillcolor="#40404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firstLine="0"/>
      </w:pPr>
      <w:bookmarkStart w:name="Примечания:" w:id="9"/>
      <w:bookmarkEnd w:id="9"/>
      <w:r>
        <w:rPr>
          <w:b w:val="0"/>
        </w:rPr>
      </w:r>
      <w:r>
        <w:rPr>
          <w:color w:val="404040"/>
          <w:spacing w:val="-2"/>
        </w:rPr>
        <w:t>Примечания: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21" w:lineRule="auto" w:before="319" w:after="0"/>
        <w:ind w:left="721" w:right="26" w:hanging="360"/>
        <w:jc w:val="left"/>
        <w:rPr>
          <w:sz w:val="24"/>
        </w:rPr>
      </w:pPr>
      <w:r>
        <w:rPr>
          <w:b/>
          <w:color w:val="404040"/>
          <w:sz w:val="24"/>
        </w:rPr>
        <w:t>Платежные</w:t>
      </w:r>
      <w:r>
        <w:rPr>
          <w:b/>
          <w:color w:val="404040"/>
          <w:spacing w:val="-7"/>
          <w:sz w:val="24"/>
        </w:rPr>
        <w:t> </w:t>
      </w:r>
      <w:r>
        <w:rPr>
          <w:b/>
          <w:color w:val="404040"/>
          <w:sz w:val="24"/>
        </w:rPr>
        <w:t>данные</w:t>
      </w:r>
      <w:r>
        <w:rPr>
          <w:b/>
          <w:color w:val="404040"/>
          <w:spacing w:val="-3"/>
          <w:sz w:val="24"/>
        </w:rPr>
        <w:t> </w:t>
      </w:r>
      <w:r>
        <w:rPr>
          <w:color w:val="404040"/>
          <w:sz w:val="24"/>
        </w:rPr>
        <w:t>(п.3)</w:t>
      </w:r>
      <w:r>
        <w:rPr>
          <w:color w:val="404040"/>
          <w:spacing w:val="-9"/>
          <w:sz w:val="24"/>
        </w:rPr>
        <w:t> </w:t>
      </w:r>
      <w:r>
        <w:rPr>
          <w:color w:val="404040"/>
          <w:sz w:val="24"/>
        </w:rPr>
        <w:t>обрабатываются</w:t>
      </w:r>
      <w:r>
        <w:rPr>
          <w:color w:val="404040"/>
          <w:spacing w:val="-9"/>
          <w:sz w:val="24"/>
        </w:rPr>
        <w:t> </w:t>
      </w:r>
      <w:r>
        <w:rPr>
          <w:color w:val="404040"/>
          <w:sz w:val="24"/>
        </w:rPr>
        <w:t>исключительно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платежным сервисом и не хранятся на наших серверах.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24" w:lineRule="auto" w:before="1" w:after="0"/>
        <w:ind w:left="721" w:right="113" w:hanging="360"/>
        <w:jc w:val="left"/>
        <w:rPr>
          <w:sz w:val="24"/>
        </w:rPr>
      </w:pPr>
      <w:r>
        <w:rPr>
          <w:b/>
          <w:color w:val="404040"/>
          <w:sz w:val="24"/>
        </w:rPr>
        <w:t>Документальные</w:t>
      </w:r>
      <w:r>
        <w:rPr>
          <w:b/>
          <w:color w:val="404040"/>
          <w:spacing w:val="-5"/>
          <w:sz w:val="24"/>
        </w:rPr>
        <w:t> </w:t>
      </w:r>
      <w:r>
        <w:rPr>
          <w:b/>
          <w:color w:val="404040"/>
          <w:sz w:val="24"/>
        </w:rPr>
        <w:t>данные</w:t>
      </w:r>
      <w:r>
        <w:rPr>
          <w:b/>
          <w:color w:val="404040"/>
          <w:spacing w:val="-4"/>
          <w:sz w:val="24"/>
        </w:rPr>
        <w:t> </w:t>
      </w:r>
      <w:r>
        <w:rPr>
          <w:color w:val="404040"/>
          <w:sz w:val="24"/>
        </w:rPr>
        <w:t>(п.4)</w:t>
      </w:r>
      <w:r>
        <w:rPr>
          <w:color w:val="404040"/>
          <w:spacing w:val="-7"/>
          <w:sz w:val="24"/>
        </w:rPr>
        <w:t> </w:t>
      </w:r>
      <w:r>
        <w:rPr>
          <w:color w:val="404040"/>
          <w:sz w:val="24"/>
        </w:rPr>
        <w:t>собираются</w:t>
      </w:r>
      <w:r>
        <w:rPr>
          <w:color w:val="404040"/>
          <w:spacing w:val="-8"/>
          <w:sz w:val="24"/>
        </w:rPr>
        <w:t> </w:t>
      </w:r>
      <w:r>
        <w:rPr>
          <w:color w:val="404040"/>
          <w:sz w:val="24"/>
        </w:rPr>
        <w:t>только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при</w:t>
      </w:r>
      <w:r>
        <w:rPr>
          <w:color w:val="404040"/>
          <w:spacing w:val="-7"/>
          <w:sz w:val="24"/>
        </w:rPr>
        <w:t> </w:t>
      </w:r>
      <w:r>
        <w:rPr>
          <w:color w:val="404040"/>
          <w:sz w:val="24"/>
        </w:rPr>
        <w:t>обязательной регистрации по месту пребывания для передачи сведений в МВД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21" w:lineRule="auto" w:before="0" w:after="0"/>
        <w:ind w:left="721" w:right="417" w:hanging="360"/>
        <w:jc w:val="left"/>
        <w:rPr>
          <w:sz w:val="24"/>
        </w:rPr>
      </w:pPr>
      <w:r>
        <w:rPr>
          <w:b/>
          <w:color w:val="404040"/>
          <w:sz w:val="24"/>
        </w:rPr>
        <w:t>Технические</w:t>
      </w:r>
      <w:r>
        <w:rPr>
          <w:b/>
          <w:color w:val="404040"/>
          <w:spacing w:val="-4"/>
          <w:sz w:val="24"/>
        </w:rPr>
        <w:t> </w:t>
      </w:r>
      <w:r>
        <w:rPr>
          <w:b/>
          <w:color w:val="404040"/>
          <w:sz w:val="24"/>
        </w:rPr>
        <w:t>данные</w:t>
      </w:r>
      <w:r>
        <w:rPr>
          <w:b/>
          <w:color w:val="404040"/>
          <w:spacing w:val="-5"/>
          <w:sz w:val="24"/>
        </w:rPr>
        <w:t> </w:t>
      </w:r>
      <w:r>
        <w:rPr>
          <w:color w:val="404040"/>
          <w:sz w:val="24"/>
        </w:rPr>
        <w:t>(п.5)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используются</w:t>
      </w:r>
      <w:r>
        <w:rPr>
          <w:color w:val="404040"/>
          <w:spacing w:val="-7"/>
          <w:sz w:val="24"/>
        </w:rPr>
        <w:t> </w:t>
      </w:r>
      <w:r>
        <w:rPr>
          <w:color w:val="404040"/>
          <w:sz w:val="24"/>
        </w:rPr>
        <w:t>в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обезличенном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виде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для </w:t>
      </w:r>
      <w:r>
        <w:rPr>
          <w:color w:val="404040"/>
          <w:spacing w:val="-2"/>
          <w:sz w:val="24"/>
        </w:rPr>
        <w:t>аналитики.</w:t>
      </w:r>
    </w:p>
    <w:p>
      <w:pPr>
        <w:pStyle w:val="Heading2"/>
        <w:spacing w:before="280"/>
        <w:ind w:left="2" w:firstLine="0"/>
      </w:pPr>
      <w:r>
        <w:rPr>
          <w:color w:val="404040"/>
        </w:rPr>
        <w:t>Срок</w:t>
      </w:r>
      <w:r>
        <w:rPr>
          <w:color w:val="404040"/>
          <w:spacing w:val="-3"/>
        </w:rPr>
        <w:t> </w:t>
      </w:r>
      <w:r>
        <w:rPr>
          <w:color w:val="404040"/>
          <w:spacing w:val="-2"/>
        </w:rPr>
        <w:t>хранения: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315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Основные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данные: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5</w:t>
      </w:r>
      <w:r>
        <w:rPr>
          <w:color w:val="404040"/>
          <w:spacing w:val="-1"/>
          <w:sz w:val="24"/>
        </w:rPr>
        <w:t> </w:t>
      </w:r>
      <w:r>
        <w:rPr>
          <w:color w:val="404040"/>
          <w:sz w:val="24"/>
        </w:rPr>
        <w:t>лет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момента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последней</w:t>
      </w:r>
      <w:r>
        <w:rPr>
          <w:color w:val="404040"/>
          <w:spacing w:val="-2"/>
          <w:sz w:val="24"/>
        </w:rPr>
        <w:t> транзакции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10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4"/>
          <w:sz w:val="24"/>
        </w:rPr>
        <w:t> </w:t>
      </w:r>
      <w:r>
        <w:rPr>
          <w:color w:val="404040"/>
          <w:sz w:val="24"/>
        </w:rPr>
        <w:t>бронирования: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3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4"/>
          <w:sz w:val="24"/>
        </w:rPr>
        <w:t>года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Технические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данные: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до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12</w:t>
      </w:r>
      <w:r>
        <w:rPr>
          <w:color w:val="404040"/>
          <w:spacing w:val="-2"/>
          <w:sz w:val="24"/>
        </w:rPr>
        <w:t> месяцев</w:t>
      </w:r>
    </w:p>
    <w:p>
      <w:pPr>
        <w:pStyle w:val="BodyText"/>
        <w:spacing w:before="74"/>
        <w:ind w:left="0" w:firstLine="0"/>
      </w:pPr>
    </w:p>
    <w:p>
      <w:pPr>
        <w:pStyle w:val="BodyText"/>
        <w:spacing w:before="0"/>
        <w:ind w:left="2" w:firstLine="0"/>
      </w:pPr>
      <w:r>
        <w:rPr>
          <w:color w:val="404040"/>
        </w:rPr>
        <w:t>Документ</w:t>
      </w:r>
      <w:r>
        <w:rPr>
          <w:color w:val="404040"/>
          <w:spacing w:val="-7"/>
        </w:rPr>
        <w:t> </w:t>
      </w:r>
      <w:r>
        <w:rPr>
          <w:color w:val="404040"/>
          <w:spacing w:val="-2"/>
        </w:rPr>
        <w:t>соответствует: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315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Ст.</w:t>
      </w:r>
      <w:r>
        <w:rPr>
          <w:color w:val="404040"/>
          <w:spacing w:val="-5"/>
          <w:sz w:val="24"/>
        </w:rPr>
        <w:t> </w:t>
      </w:r>
      <w:r>
        <w:rPr>
          <w:color w:val="404040"/>
          <w:sz w:val="24"/>
        </w:rPr>
        <w:t>5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152-ФЗ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(принципы</w:t>
      </w:r>
      <w:r>
        <w:rPr>
          <w:color w:val="404040"/>
          <w:spacing w:val="-2"/>
          <w:sz w:val="24"/>
        </w:rPr>
        <w:t> обработки)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10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П.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2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ст.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18.1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152-ФЗ</w:t>
      </w:r>
      <w:r>
        <w:rPr>
          <w:color w:val="404040"/>
          <w:spacing w:val="-3"/>
          <w:sz w:val="24"/>
        </w:rPr>
        <w:t> </w:t>
      </w:r>
      <w:r>
        <w:rPr>
          <w:color w:val="404040"/>
          <w:sz w:val="24"/>
        </w:rPr>
        <w:t>(обязанности</w:t>
      </w:r>
      <w:r>
        <w:rPr>
          <w:color w:val="404040"/>
          <w:spacing w:val="-3"/>
          <w:sz w:val="24"/>
        </w:rPr>
        <w:t> </w:t>
      </w:r>
      <w:r>
        <w:rPr>
          <w:color w:val="404040"/>
          <w:spacing w:val="-2"/>
          <w:sz w:val="24"/>
        </w:rPr>
        <w:t>оператора)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08" w:after="0"/>
        <w:ind w:left="721" w:right="0" w:hanging="360"/>
        <w:jc w:val="left"/>
        <w:rPr>
          <w:sz w:val="24"/>
        </w:rPr>
      </w:pPr>
      <w:r>
        <w:rPr>
          <w:color w:val="404040"/>
          <w:sz w:val="24"/>
        </w:rPr>
        <w:t>Требованиям</w:t>
      </w:r>
      <w:r>
        <w:rPr>
          <w:color w:val="404040"/>
          <w:spacing w:val="-6"/>
          <w:sz w:val="24"/>
        </w:rPr>
        <w:t> </w:t>
      </w:r>
      <w:r>
        <w:rPr>
          <w:color w:val="404040"/>
          <w:sz w:val="24"/>
        </w:rPr>
        <w:t>Роскомнадзора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к</w:t>
      </w:r>
      <w:r>
        <w:rPr>
          <w:color w:val="404040"/>
          <w:spacing w:val="-2"/>
          <w:sz w:val="24"/>
        </w:rPr>
        <w:t> </w:t>
      </w:r>
      <w:r>
        <w:rPr>
          <w:color w:val="404040"/>
          <w:sz w:val="24"/>
        </w:rPr>
        <w:t>составу</w:t>
      </w:r>
      <w:r>
        <w:rPr>
          <w:color w:val="404040"/>
          <w:spacing w:val="-4"/>
          <w:sz w:val="24"/>
        </w:rPr>
        <w:t> </w:t>
      </w:r>
      <w:r>
        <w:rPr>
          <w:color w:val="404040"/>
          <w:spacing w:val="-5"/>
          <w:sz w:val="24"/>
        </w:rPr>
        <w:t>ПДн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404040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2" w:hanging="271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404040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08"/>
      <w:ind w:left="721" w:hanging="360"/>
    </w:pPr>
    <w:rPr>
      <w:rFonts w:ascii="Segoe UI" w:hAnsi="Segoe UI" w:eastAsia="Segoe UI" w:cs="Segoe UI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 w:hanging="1115"/>
      <w:outlineLvl w:val="1"/>
    </w:pPr>
    <w:rPr>
      <w:rFonts w:ascii="Segoe UI" w:hAnsi="Segoe UI" w:eastAsia="Segoe UI" w:cs="Segoe UI"/>
      <w:b/>
      <w:bCs/>
      <w:sz w:val="27"/>
      <w:szCs w:val="27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71" w:hanging="269"/>
      <w:outlineLvl w:val="2"/>
    </w:pPr>
    <w:rPr>
      <w:rFonts w:ascii="Segoe UI" w:hAnsi="Segoe UI" w:eastAsia="Segoe UI" w:cs="Segoe UI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721" w:hanging="360"/>
    </w:pPr>
    <w:rPr>
      <w:rFonts w:ascii="Segoe UI" w:hAnsi="Segoe UI" w:eastAsia="Segoe UI" w:cs="Segoe U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2025-12-03T11:39:29Z</dcterms:created>
  <dcterms:modified xsi:type="dcterms:W3CDTF">2025-12-03T11:39:29Z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